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D" w:rsidRPr="00387ACD" w:rsidRDefault="00387ACD" w:rsidP="004C5B6A">
      <w:pPr>
        <w:spacing w:line="520" w:lineRule="exact"/>
        <w:jc w:val="center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发展循环经济，打造新型青岛特钢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sz w:val="28"/>
          <w:szCs w:val="28"/>
        </w:rPr>
      </w:pPr>
      <w:proofErr w:type="gramStart"/>
      <w:r w:rsidRPr="00387ACD">
        <w:rPr>
          <w:rFonts w:hint="eastAsia"/>
          <w:b/>
          <w:bCs/>
          <w:sz w:val="28"/>
          <w:szCs w:val="28"/>
        </w:rPr>
        <w:t>一</w:t>
      </w:r>
      <w:proofErr w:type="gramEnd"/>
      <w:r w:rsidRPr="00387ACD">
        <w:rPr>
          <w:rFonts w:hint="eastAsia"/>
          <w:b/>
          <w:bCs/>
          <w:sz w:val="28"/>
          <w:szCs w:val="28"/>
        </w:rPr>
        <w:t xml:space="preserve"> </w:t>
      </w:r>
      <w:r w:rsidR="0049020F">
        <w:rPr>
          <w:rFonts w:hint="eastAsia"/>
          <w:b/>
          <w:bCs/>
          <w:sz w:val="28"/>
          <w:szCs w:val="28"/>
        </w:rPr>
        <w:t>青岛特殊钢铁有限公司简介</w:t>
      </w:r>
    </w:p>
    <w:p w:rsidR="00387ACD" w:rsidRPr="00387ACD" w:rsidRDefault="0049020F" w:rsidP="004C5B6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青岛特殊钢铁有限公司是</w:t>
      </w:r>
      <w:r w:rsidR="00387ACD" w:rsidRPr="00387ACD">
        <w:rPr>
          <w:rFonts w:hint="eastAsia"/>
          <w:sz w:val="28"/>
          <w:szCs w:val="28"/>
        </w:rPr>
        <w:t>青岛钢铁控股集团有限责任公司</w:t>
      </w:r>
      <w:r>
        <w:rPr>
          <w:rFonts w:hint="eastAsia"/>
          <w:sz w:val="28"/>
          <w:szCs w:val="28"/>
        </w:rPr>
        <w:t>全资子公司，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年底经</w:t>
      </w:r>
      <w:proofErr w:type="gramStart"/>
      <w:r>
        <w:rPr>
          <w:rFonts w:hint="eastAsia"/>
          <w:sz w:val="28"/>
          <w:szCs w:val="28"/>
        </w:rPr>
        <w:t>国家发改委</w:t>
      </w:r>
      <w:proofErr w:type="gramEnd"/>
      <w:r>
        <w:rPr>
          <w:rFonts w:hint="eastAsia"/>
          <w:sz w:val="28"/>
          <w:szCs w:val="28"/>
        </w:rPr>
        <w:t>批复同意进行</w:t>
      </w:r>
      <w:r w:rsidR="00387ACD" w:rsidRPr="00387ACD">
        <w:rPr>
          <w:rFonts w:hint="eastAsia"/>
          <w:sz w:val="28"/>
          <w:szCs w:val="28"/>
        </w:rPr>
        <w:t>城市钢厂</w:t>
      </w:r>
      <w:r>
        <w:rPr>
          <w:rFonts w:hint="eastAsia"/>
          <w:sz w:val="28"/>
          <w:szCs w:val="28"/>
        </w:rPr>
        <w:t>环保</w:t>
      </w:r>
      <w:r w:rsidR="00387ACD" w:rsidRPr="00387ACD">
        <w:rPr>
          <w:rFonts w:hint="eastAsia"/>
          <w:sz w:val="28"/>
          <w:szCs w:val="28"/>
        </w:rPr>
        <w:t>搬迁</w:t>
      </w:r>
      <w:r>
        <w:rPr>
          <w:rFonts w:hint="eastAsia"/>
          <w:sz w:val="28"/>
          <w:szCs w:val="28"/>
        </w:rPr>
        <w:t>，搬迁项目于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年开始建设，</w:t>
      </w:r>
      <w:r w:rsidR="00387ACD" w:rsidRPr="00387ACD">
        <w:rPr>
          <w:rFonts w:hint="eastAsia"/>
          <w:sz w:val="28"/>
          <w:szCs w:val="28"/>
        </w:rPr>
        <w:t>并于</w:t>
      </w:r>
      <w:r w:rsidR="00387ACD" w:rsidRPr="00387ACD">
        <w:rPr>
          <w:rFonts w:hint="eastAsia"/>
          <w:sz w:val="28"/>
          <w:szCs w:val="28"/>
        </w:rPr>
        <w:t>2015</w:t>
      </w:r>
      <w:r w:rsidR="00387ACD" w:rsidRPr="00387ACD">
        <w:rPr>
          <w:rFonts w:hint="eastAsia"/>
          <w:sz w:val="28"/>
          <w:szCs w:val="28"/>
        </w:rPr>
        <w:t>年</w:t>
      </w:r>
      <w:r w:rsidR="00387ACD" w:rsidRPr="00387ACD">
        <w:rPr>
          <w:rFonts w:hint="eastAsia"/>
          <w:sz w:val="28"/>
          <w:szCs w:val="28"/>
        </w:rPr>
        <w:t>11</w:t>
      </w:r>
      <w:r w:rsidR="00387ACD" w:rsidRPr="00387ACD">
        <w:rPr>
          <w:rFonts w:hint="eastAsia"/>
          <w:sz w:val="28"/>
          <w:szCs w:val="28"/>
        </w:rPr>
        <w:t>月进行试生产。</w:t>
      </w:r>
    </w:p>
    <w:p w:rsidR="00387ACD" w:rsidRPr="00387ACD" w:rsidRDefault="0049020F" w:rsidP="004C5B6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青岛特钢致力于建设成为国内领先</w:t>
      </w:r>
      <w:r w:rsidRPr="00387ACD">
        <w:rPr>
          <w:rFonts w:hint="eastAsia"/>
          <w:sz w:val="28"/>
          <w:szCs w:val="28"/>
        </w:rPr>
        <w:t>、绿色、环保、低能耗、低成本、具有突出竞争优势的现代化临海钢铁联合企业。</w:t>
      </w:r>
      <w:r w:rsidR="00387ACD" w:rsidRPr="00387ACD">
        <w:rPr>
          <w:rFonts w:hint="eastAsia"/>
          <w:sz w:val="28"/>
          <w:szCs w:val="28"/>
        </w:rPr>
        <w:t>青岛特钢实现了管理、工艺、技术、装备、产品升级，在巩固发展原有产品和市场优势的基础上，开发更多、更高端的优特钢品种，打造中国优特钢长材精品生产基地。青岛特钢是全国焊接母材、高端硬线系列产品、胎圈钢丝、钢帘线、优质弹簧扁钢产品的重要生产供应商。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青钢搬迁项目总投资</w:t>
      </w:r>
      <w:r w:rsidRPr="00387ACD">
        <w:rPr>
          <w:rFonts w:hint="eastAsia"/>
          <w:sz w:val="28"/>
          <w:szCs w:val="28"/>
        </w:rPr>
        <w:t>163.16</w:t>
      </w:r>
      <w:r w:rsidRPr="00387ACD">
        <w:rPr>
          <w:rFonts w:hint="eastAsia"/>
          <w:sz w:val="28"/>
          <w:szCs w:val="28"/>
        </w:rPr>
        <w:t>亿元，建设规模为年产铁</w:t>
      </w:r>
      <w:r w:rsidRPr="00387ACD">
        <w:rPr>
          <w:rFonts w:hint="eastAsia"/>
          <w:sz w:val="28"/>
          <w:szCs w:val="28"/>
        </w:rPr>
        <w:t>417</w:t>
      </w:r>
      <w:r w:rsidRPr="00387ACD">
        <w:rPr>
          <w:rFonts w:hint="eastAsia"/>
          <w:sz w:val="28"/>
          <w:szCs w:val="28"/>
        </w:rPr>
        <w:t>万吨，钢</w:t>
      </w:r>
      <w:r w:rsidRPr="00387ACD">
        <w:rPr>
          <w:rFonts w:hint="eastAsia"/>
          <w:sz w:val="28"/>
          <w:szCs w:val="28"/>
        </w:rPr>
        <w:t>417</w:t>
      </w:r>
      <w:r w:rsidRPr="00387ACD">
        <w:rPr>
          <w:rFonts w:hint="eastAsia"/>
          <w:sz w:val="28"/>
          <w:szCs w:val="28"/>
        </w:rPr>
        <w:t>万吨，钢材</w:t>
      </w:r>
      <w:r w:rsidRPr="00387ACD">
        <w:rPr>
          <w:rFonts w:hint="eastAsia"/>
          <w:sz w:val="28"/>
          <w:szCs w:val="28"/>
        </w:rPr>
        <w:t>400</w:t>
      </w:r>
      <w:r w:rsidRPr="00387ACD">
        <w:rPr>
          <w:rFonts w:hint="eastAsia"/>
          <w:sz w:val="28"/>
          <w:szCs w:val="28"/>
        </w:rPr>
        <w:t>万吨，其中高速线材</w:t>
      </w:r>
      <w:r w:rsidRPr="00387ACD">
        <w:rPr>
          <w:rFonts w:hint="eastAsia"/>
          <w:sz w:val="28"/>
          <w:szCs w:val="28"/>
        </w:rPr>
        <w:t>250</w:t>
      </w:r>
      <w:r w:rsidRPr="00387ACD">
        <w:rPr>
          <w:rFonts w:hint="eastAsia"/>
          <w:sz w:val="28"/>
          <w:szCs w:val="28"/>
        </w:rPr>
        <w:t>万吨，棒材</w:t>
      </w:r>
      <w:r w:rsidRPr="00387ACD">
        <w:rPr>
          <w:rFonts w:hint="eastAsia"/>
          <w:sz w:val="28"/>
          <w:szCs w:val="28"/>
        </w:rPr>
        <w:t>100</w:t>
      </w:r>
      <w:r w:rsidRPr="00387ACD">
        <w:rPr>
          <w:rFonts w:hint="eastAsia"/>
          <w:sz w:val="28"/>
          <w:szCs w:val="28"/>
        </w:rPr>
        <w:t>万吨，弹簧扁钢</w:t>
      </w:r>
      <w:r w:rsidRPr="00387ACD">
        <w:rPr>
          <w:rFonts w:hint="eastAsia"/>
          <w:sz w:val="28"/>
          <w:szCs w:val="28"/>
        </w:rPr>
        <w:t>50</w:t>
      </w:r>
      <w:r w:rsidRPr="00387ACD">
        <w:rPr>
          <w:rFonts w:hint="eastAsia"/>
          <w:sz w:val="28"/>
          <w:szCs w:val="28"/>
        </w:rPr>
        <w:t>万吨。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b/>
          <w:sz w:val="28"/>
          <w:szCs w:val="28"/>
        </w:rPr>
      </w:pPr>
      <w:r w:rsidRPr="00387ACD">
        <w:rPr>
          <w:rFonts w:hint="eastAsia"/>
          <w:b/>
          <w:sz w:val="28"/>
          <w:szCs w:val="28"/>
        </w:rPr>
        <w:t>二</w:t>
      </w:r>
      <w:r w:rsidRPr="00387ACD">
        <w:rPr>
          <w:rFonts w:hint="eastAsia"/>
          <w:b/>
          <w:sz w:val="28"/>
          <w:szCs w:val="28"/>
        </w:rPr>
        <w:t xml:space="preserve"> </w:t>
      </w:r>
      <w:r w:rsidR="0049020F">
        <w:rPr>
          <w:rFonts w:hint="eastAsia"/>
          <w:b/>
          <w:sz w:val="28"/>
          <w:szCs w:val="28"/>
        </w:rPr>
        <w:t>青岛</w:t>
      </w:r>
      <w:r w:rsidRPr="00387ACD">
        <w:rPr>
          <w:rFonts w:hint="eastAsia"/>
          <w:b/>
          <w:sz w:val="28"/>
          <w:szCs w:val="28"/>
        </w:rPr>
        <w:t>特钢</w:t>
      </w:r>
      <w:r w:rsidR="004C5B6A">
        <w:rPr>
          <w:rFonts w:hint="eastAsia"/>
          <w:b/>
          <w:sz w:val="28"/>
          <w:szCs w:val="28"/>
        </w:rPr>
        <w:t>发展</w:t>
      </w:r>
      <w:r w:rsidRPr="00387ACD">
        <w:rPr>
          <w:rFonts w:hint="eastAsia"/>
          <w:b/>
          <w:sz w:val="28"/>
          <w:szCs w:val="28"/>
        </w:rPr>
        <w:t>循环经济理念</w:t>
      </w:r>
    </w:p>
    <w:p w:rsidR="00387ACD" w:rsidRPr="00387ACD" w:rsidRDefault="00387ACD" w:rsidP="004C5B6A">
      <w:pPr>
        <w:spacing w:line="520" w:lineRule="exact"/>
        <w:ind w:firstLineChars="250" w:firstLine="70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青岛特钢产业</w:t>
      </w:r>
      <w:proofErr w:type="gramStart"/>
      <w:r w:rsidRPr="00387ACD">
        <w:rPr>
          <w:rFonts w:hint="eastAsia"/>
          <w:sz w:val="28"/>
          <w:szCs w:val="28"/>
        </w:rPr>
        <w:t>园按照</w:t>
      </w:r>
      <w:proofErr w:type="gramEnd"/>
      <w:r w:rsidRPr="00387ACD">
        <w:rPr>
          <w:rFonts w:hint="eastAsia"/>
          <w:sz w:val="28"/>
          <w:szCs w:val="28"/>
        </w:rPr>
        <w:t>发展循环经济要求和理念，进行高起点的规划和设计，通过优化设计、选择科学合理工艺路线，优选节能设备、工艺和技术，引进物料、能源循环产业，优化产品结构，大力发展循环经济，充分利用钢铁生产过程中产生的余热余能、固体废弃物和生产（生活）废水，重新回收加工、处理、使用，</w:t>
      </w:r>
      <w:r w:rsidR="0049020F">
        <w:rPr>
          <w:rFonts w:hint="eastAsia"/>
          <w:sz w:val="28"/>
          <w:szCs w:val="28"/>
        </w:rPr>
        <w:t>最大限度</w:t>
      </w:r>
      <w:r w:rsidRPr="00387ACD">
        <w:rPr>
          <w:rFonts w:hint="eastAsia"/>
          <w:sz w:val="28"/>
          <w:szCs w:val="28"/>
        </w:rPr>
        <w:t>减少废物最终排放量，提高资源、能源利用效率，大幅度降低资源和能源消耗。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b/>
          <w:sz w:val="28"/>
          <w:szCs w:val="28"/>
        </w:rPr>
      </w:pPr>
      <w:r w:rsidRPr="00387ACD">
        <w:rPr>
          <w:rFonts w:hint="eastAsia"/>
          <w:b/>
          <w:sz w:val="28"/>
          <w:szCs w:val="28"/>
        </w:rPr>
        <w:t>三</w:t>
      </w:r>
      <w:r w:rsidRPr="00387ACD">
        <w:rPr>
          <w:rFonts w:hint="eastAsia"/>
          <w:b/>
          <w:sz w:val="28"/>
          <w:szCs w:val="28"/>
        </w:rPr>
        <w:t xml:space="preserve"> </w:t>
      </w:r>
      <w:r w:rsidR="0049020F">
        <w:rPr>
          <w:rFonts w:hint="eastAsia"/>
          <w:b/>
          <w:sz w:val="28"/>
          <w:szCs w:val="28"/>
        </w:rPr>
        <w:t>大力发展循环经济，打造新型青岛特钢</w:t>
      </w:r>
    </w:p>
    <w:p w:rsidR="00387ACD" w:rsidRDefault="00387ACD" w:rsidP="004C5B6A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 w:rsidRPr="00387ACD">
        <w:rPr>
          <w:rFonts w:hint="eastAsia"/>
          <w:sz w:val="28"/>
          <w:szCs w:val="28"/>
        </w:rPr>
        <w:t>青钢在实施环保搬迁过程中，既注重在源头上最大限度地减少资源能源的投入和过程废物的产生，也注重对生产过程产生的中高温废气、余热余能、废渣废水等实施循环利用，从而最大限度地提高能源资源利用水平。</w:t>
      </w:r>
    </w:p>
    <w:p w:rsidR="004C5B6A" w:rsidRPr="004C5B6A" w:rsidRDefault="004C5B6A" w:rsidP="004C5B6A">
      <w:pPr>
        <w:spacing w:line="52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青钢环保搬迁后，青岛特钢</w:t>
      </w:r>
      <w:r w:rsidRPr="00F2710F">
        <w:rPr>
          <w:rFonts w:ascii="宋体" w:hAnsi="宋体" w:hint="eastAsia"/>
          <w:sz w:val="28"/>
          <w:szCs w:val="28"/>
        </w:rPr>
        <w:t>吨钢综合能耗</w:t>
      </w:r>
      <w:r>
        <w:rPr>
          <w:rFonts w:ascii="宋体" w:hAnsi="宋体" w:hint="eastAsia"/>
          <w:sz w:val="28"/>
          <w:szCs w:val="28"/>
        </w:rPr>
        <w:t>达到国内先进水平</w:t>
      </w:r>
      <w:r w:rsidRPr="00F2710F">
        <w:rPr>
          <w:rFonts w:ascii="宋体" w:hAnsi="宋体" w:hint="eastAsia"/>
          <w:sz w:val="28"/>
          <w:szCs w:val="28"/>
        </w:rPr>
        <w:t>，焦化、烧结、炼铁、炼钢、轧钢等5个主要工序单位产品综合能耗指标中</w:t>
      </w:r>
      <w:r w:rsidRPr="00125086">
        <w:rPr>
          <w:rFonts w:asciiTheme="minorEastAsia" w:hAnsiTheme="minorEastAsia" w:hint="eastAsia"/>
          <w:sz w:val="28"/>
          <w:szCs w:val="28"/>
        </w:rPr>
        <w:t>，烧结、转炉炼钢工序单位产品综合能耗均位于行业前三名，达到行业领先水平；焦化、炼铁</w:t>
      </w:r>
      <w:r>
        <w:rPr>
          <w:rFonts w:asciiTheme="minorEastAsia" w:hAnsiTheme="minorEastAsia" w:hint="eastAsia"/>
          <w:sz w:val="28"/>
          <w:szCs w:val="28"/>
        </w:rPr>
        <w:t>、轧钢</w:t>
      </w:r>
      <w:r w:rsidRPr="00125086">
        <w:rPr>
          <w:rFonts w:asciiTheme="minorEastAsia" w:hAnsiTheme="minorEastAsia" w:hint="eastAsia"/>
          <w:sz w:val="28"/>
          <w:szCs w:val="28"/>
        </w:rPr>
        <w:t>工序单位产品能耗均达到行业先进水平；</w:t>
      </w:r>
      <w:proofErr w:type="gramStart"/>
      <w:r>
        <w:rPr>
          <w:rFonts w:ascii="宋体" w:hAnsi="宋体" w:hint="eastAsia"/>
          <w:sz w:val="28"/>
          <w:szCs w:val="28"/>
        </w:rPr>
        <w:t>自发电率</w:t>
      </w:r>
      <w:proofErr w:type="gramEnd"/>
      <w:r>
        <w:rPr>
          <w:rFonts w:ascii="宋体" w:hAnsi="宋体" w:hint="eastAsia"/>
          <w:sz w:val="28"/>
          <w:szCs w:val="28"/>
        </w:rPr>
        <w:t>60%以上</w:t>
      </w:r>
      <w:r w:rsidRPr="00F2710F">
        <w:rPr>
          <w:rFonts w:ascii="宋体" w:hAnsi="宋体" w:hint="eastAsia"/>
          <w:sz w:val="28"/>
          <w:szCs w:val="28"/>
        </w:rPr>
        <w:t>，</w:t>
      </w:r>
      <w:proofErr w:type="gramStart"/>
      <w:r w:rsidRPr="00F2710F">
        <w:rPr>
          <w:rFonts w:ascii="宋体" w:hAnsi="宋体" w:hint="eastAsia"/>
          <w:sz w:val="28"/>
          <w:szCs w:val="28"/>
        </w:rPr>
        <w:t>吨钢耗新水</w:t>
      </w:r>
      <w:proofErr w:type="gramEnd"/>
      <w:r>
        <w:rPr>
          <w:rFonts w:ascii="宋体" w:hAnsi="宋体" w:hint="eastAsia"/>
          <w:sz w:val="28"/>
          <w:szCs w:val="28"/>
        </w:rPr>
        <w:t>3</w:t>
      </w:r>
      <w:r w:rsidRPr="00F2710F">
        <w:rPr>
          <w:rFonts w:ascii="宋体" w:hAnsi="宋体" w:hint="eastAsia"/>
          <w:sz w:val="28"/>
          <w:szCs w:val="28"/>
        </w:rPr>
        <w:t>t/t</w:t>
      </w:r>
      <w:r>
        <w:rPr>
          <w:rFonts w:ascii="宋体" w:hAnsi="宋体" w:hint="eastAsia"/>
          <w:sz w:val="28"/>
          <w:szCs w:val="28"/>
        </w:rPr>
        <w:t>以内</w:t>
      </w:r>
      <w:r w:rsidRPr="00F2710F">
        <w:rPr>
          <w:rFonts w:ascii="宋体" w:hAnsi="宋体" w:hint="eastAsia"/>
          <w:sz w:val="28"/>
          <w:szCs w:val="28"/>
        </w:rPr>
        <w:t>，达到国内</w:t>
      </w:r>
      <w:r>
        <w:rPr>
          <w:rFonts w:ascii="宋体" w:hAnsi="宋体" w:hint="eastAsia"/>
          <w:sz w:val="28"/>
          <w:szCs w:val="28"/>
        </w:rPr>
        <w:t>联合钢铁企业</w:t>
      </w:r>
      <w:r w:rsidRPr="00F2710F">
        <w:rPr>
          <w:rFonts w:ascii="宋体" w:hAnsi="宋体" w:hint="eastAsia"/>
          <w:sz w:val="28"/>
          <w:szCs w:val="28"/>
        </w:rPr>
        <w:t>先进水平。</w:t>
      </w:r>
      <w:r>
        <w:rPr>
          <w:rFonts w:ascii="宋体" w:hAnsi="宋体" w:hint="eastAsia"/>
          <w:sz w:val="28"/>
          <w:szCs w:val="28"/>
        </w:rPr>
        <w:t>其中</w:t>
      </w:r>
      <w:r w:rsidRPr="00F2710F">
        <w:rPr>
          <w:rFonts w:ascii="宋体" w:hAnsi="宋体" w:hint="eastAsia"/>
          <w:sz w:val="28"/>
          <w:szCs w:val="28"/>
        </w:rPr>
        <w:t>吨钢综合能耗指标从搬迁前</w:t>
      </w:r>
      <w:r>
        <w:rPr>
          <w:rFonts w:ascii="宋体" w:hAnsi="宋体" w:hint="eastAsia"/>
          <w:sz w:val="28"/>
          <w:szCs w:val="28"/>
          <w:lang w:val="zh-CN"/>
        </w:rPr>
        <w:t>627.2</w:t>
      </w:r>
      <w:r w:rsidRPr="00F2710F">
        <w:rPr>
          <w:rFonts w:ascii="宋体" w:hAnsi="宋体" w:hint="eastAsia"/>
          <w:sz w:val="28"/>
          <w:szCs w:val="28"/>
          <w:lang w:val="zh-CN"/>
        </w:rPr>
        <w:t>千克标准煤/</w:t>
      </w:r>
      <w:proofErr w:type="gramStart"/>
      <w:r w:rsidRPr="00F2710F">
        <w:rPr>
          <w:rFonts w:ascii="宋体" w:hAnsi="宋体" w:hint="eastAsia"/>
          <w:sz w:val="28"/>
          <w:szCs w:val="28"/>
          <w:lang w:val="zh-CN"/>
        </w:rPr>
        <w:t>吨</w:t>
      </w:r>
      <w:r w:rsidRPr="00F2710F">
        <w:rPr>
          <w:rFonts w:ascii="宋体" w:hAnsi="宋体" w:hint="eastAsia"/>
          <w:sz w:val="28"/>
          <w:szCs w:val="28"/>
        </w:rPr>
        <w:t>下降</w:t>
      </w:r>
      <w:proofErr w:type="gramEnd"/>
      <w:r w:rsidRPr="00F2710F">
        <w:rPr>
          <w:rFonts w:ascii="宋体" w:hAnsi="宋体" w:hint="eastAsia"/>
          <w:sz w:val="28"/>
          <w:szCs w:val="28"/>
        </w:rPr>
        <w:t>到搬迁后</w:t>
      </w:r>
      <w:r>
        <w:rPr>
          <w:rFonts w:ascii="宋体" w:hAnsi="宋体" w:hint="eastAsia"/>
          <w:sz w:val="28"/>
          <w:szCs w:val="28"/>
        </w:rPr>
        <w:t>599.5</w:t>
      </w:r>
      <w:r w:rsidRPr="00F2710F">
        <w:rPr>
          <w:rFonts w:ascii="宋体" w:hAnsi="宋体" w:hint="eastAsia"/>
          <w:sz w:val="28"/>
          <w:szCs w:val="28"/>
        </w:rPr>
        <w:t>千克标准煤/吨，下降了</w:t>
      </w:r>
      <w:r>
        <w:rPr>
          <w:rFonts w:ascii="宋体" w:hAnsi="宋体" w:hint="eastAsia"/>
          <w:sz w:val="28"/>
          <w:szCs w:val="28"/>
        </w:rPr>
        <w:t>27.7</w:t>
      </w:r>
      <w:r w:rsidRPr="00F2710F">
        <w:rPr>
          <w:rFonts w:ascii="宋体" w:hAnsi="宋体" w:hint="eastAsia"/>
          <w:sz w:val="28"/>
          <w:szCs w:val="28"/>
          <w:lang w:val="zh-CN"/>
        </w:rPr>
        <w:t>千克标准煤/吨</w:t>
      </w:r>
      <w:r>
        <w:rPr>
          <w:rFonts w:ascii="宋体" w:hAnsi="宋体" w:hint="eastAsia"/>
          <w:sz w:val="28"/>
          <w:szCs w:val="28"/>
        </w:rPr>
        <w:t>，年节能11万吨标准煤，相当于减排27.5万吨CO</w:t>
      </w:r>
      <w:r w:rsidRPr="00125086">
        <w:rPr>
          <w:rFonts w:ascii="宋体" w:hAnsi="宋体" w:hint="eastAsia"/>
          <w:sz w:val="28"/>
          <w:szCs w:val="28"/>
          <w:vertAlign w:val="subscript"/>
        </w:rPr>
        <w:t>2</w:t>
      </w:r>
      <w:r>
        <w:rPr>
          <w:rFonts w:ascii="宋体" w:hAnsi="宋体" w:hint="eastAsia"/>
          <w:sz w:val="28"/>
          <w:szCs w:val="28"/>
        </w:rPr>
        <w:t>.</w:t>
      </w:r>
    </w:p>
    <w:p w:rsidR="00387ACD" w:rsidRPr="00387ACD" w:rsidRDefault="004C5B6A" w:rsidP="004C5B6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重点建设了</w:t>
      </w:r>
      <w:r w:rsidRPr="00387ACD">
        <w:rPr>
          <w:rFonts w:hint="eastAsia"/>
          <w:sz w:val="28"/>
          <w:szCs w:val="28"/>
        </w:rPr>
        <w:t>节能及循环利用工程</w:t>
      </w:r>
      <w:r>
        <w:rPr>
          <w:rFonts w:hint="eastAsia"/>
          <w:sz w:val="28"/>
          <w:szCs w:val="28"/>
        </w:rPr>
        <w:t>。</w:t>
      </w:r>
      <w:r w:rsidR="00387ACD" w:rsidRPr="00387ACD">
        <w:rPr>
          <w:rFonts w:hint="eastAsia"/>
          <w:sz w:val="28"/>
          <w:szCs w:val="28"/>
        </w:rPr>
        <w:t>各工序采取了先进的节能技术、</w:t>
      </w:r>
      <w:r w:rsidR="00387ACD" w:rsidRPr="00387ACD">
        <w:rPr>
          <w:rFonts w:hint="eastAsia"/>
          <w:sz w:val="28"/>
          <w:szCs w:val="28"/>
        </w:rPr>
        <w:t xml:space="preserve"> </w:t>
      </w:r>
      <w:r w:rsidR="00387ACD" w:rsidRPr="00387ACD">
        <w:rPr>
          <w:rFonts w:hint="eastAsia"/>
          <w:sz w:val="28"/>
          <w:szCs w:val="28"/>
        </w:rPr>
        <w:t>工艺和装备，并配套了</w:t>
      </w:r>
      <w:r w:rsidR="00387ACD" w:rsidRPr="00387ACD">
        <w:rPr>
          <w:rFonts w:hint="eastAsia"/>
          <w:sz w:val="28"/>
          <w:szCs w:val="28"/>
        </w:rPr>
        <w:t>17</w:t>
      </w:r>
      <w:r w:rsidR="00387ACD" w:rsidRPr="00387ACD">
        <w:rPr>
          <w:rFonts w:hint="eastAsia"/>
          <w:sz w:val="28"/>
          <w:szCs w:val="28"/>
        </w:rPr>
        <w:t>项重大的节能及循环利用工程，包括</w:t>
      </w:r>
      <w:r w:rsidR="00387ACD" w:rsidRPr="00387ACD">
        <w:rPr>
          <w:rFonts w:hint="eastAsia"/>
          <w:sz w:val="28"/>
          <w:szCs w:val="28"/>
        </w:rPr>
        <w:t>CCPP</w:t>
      </w:r>
      <w:r w:rsidR="00387ACD" w:rsidRPr="00387ACD">
        <w:rPr>
          <w:rFonts w:hint="eastAsia"/>
          <w:sz w:val="28"/>
          <w:szCs w:val="28"/>
        </w:rPr>
        <w:t>发电工程、</w:t>
      </w:r>
      <w:r w:rsidR="00387ACD" w:rsidRPr="00387ACD">
        <w:rPr>
          <w:rFonts w:hint="eastAsia"/>
          <w:sz w:val="28"/>
          <w:szCs w:val="28"/>
        </w:rPr>
        <w:t>TRT</w:t>
      </w:r>
      <w:r w:rsidR="00387ACD" w:rsidRPr="00387ACD">
        <w:rPr>
          <w:rFonts w:hint="eastAsia"/>
          <w:sz w:val="28"/>
          <w:szCs w:val="28"/>
        </w:rPr>
        <w:t>发电工程、烧结余热发电工程、干熄焦发电工程、转炉余热回收利用工程、轧钢加热炉余热回收利用工程、高炉冲渣水余热回收利用工程、剩余煤气锅炉发电工程、电机变频技术改造工程、转炉煤气回收工程、高炉煤气回收工程、焦炉煤气回收工程、钢包在线蓄热</w:t>
      </w:r>
      <w:proofErr w:type="gramStart"/>
      <w:r w:rsidR="00387ACD" w:rsidRPr="00387ACD">
        <w:rPr>
          <w:rFonts w:hint="eastAsia"/>
          <w:sz w:val="28"/>
          <w:szCs w:val="28"/>
        </w:rPr>
        <w:t>式烤包器</w:t>
      </w:r>
      <w:proofErr w:type="gramEnd"/>
      <w:r w:rsidR="00387ACD" w:rsidRPr="00387ACD">
        <w:rPr>
          <w:rFonts w:hint="eastAsia"/>
          <w:sz w:val="28"/>
          <w:szCs w:val="28"/>
        </w:rPr>
        <w:t>系统、渣处理工程、污水处理及中水回用等，该</w:t>
      </w:r>
      <w:r w:rsidR="00387ACD" w:rsidRPr="00387ACD">
        <w:rPr>
          <w:rFonts w:hint="eastAsia"/>
          <w:sz w:val="28"/>
          <w:szCs w:val="28"/>
        </w:rPr>
        <w:t>17</w:t>
      </w:r>
      <w:r w:rsidR="00387ACD" w:rsidRPr="00387ACD">
        <w:rPr>
          <w:rFonts w:hint="eastAsia"/>
          <w:sz w:val="28"/>
          <w:szCs w:val="28"/>
        </w:rPr>
        <w:t>项配套重大节能工程全部建成后，年可实现节电</w:t>
      </w:r>
      <w:r w:rsidR="00387ACD" w:rsidRPr="00387ACD">
        <w:rPr>
          <w:rFonts w:hint="eastAsia"/>
          <w:sz w:val="28"/>
          <w:szCs w:val="28"/>
        </w:rPr>
        <w:t>16.7</w:t>
      </w:r>
      <w:r w:rsidR="00387ACD" w:rsidRPr="00387ACD">
        <w:rPr>
          <w:rFonts w:hint="eastAsia"/>
          <w:sz w:val="28"/>
          <w:szCs w:val="28"/>
        </w:rPr>
        <w:t>亿千瓦时、回收蒸汽</w:t>
      </w:r>
      <w:r w:rsidR="00387ACD" w:rsidRPr="00387ACD">
        <w:rPr>
          <w:rFonts w:hint="eastAsia"/>
          <w:sz w:val="28"/>
          <w:szCs w:val="28"/>
        </w:rPr>
        <w:t>65.7</w:t>
      </w:r>
      <w:r w:rsidR="00387ACD" w:rsidRPr="00387ACD">
        <w:rPr>
          <w:rFonts w:hint="eastAsia"/>
          <w:sz w:val="28"/>
          <w:szCs w:val="28"/>
        </w:rPr>
        <w:t>万吨；节能量折合标准煤约</w:t>
      </w:r>
      <w:r w:rsidR="00387ACD" w:rsidRPr="00387ACD">
        <w:rPr>
          <w:rFonts w:hint="eastAsia"/>
          <w:sz w:val="28"/>
          <w:szCs w:val="28"/>
        </w:rPr>
        <w:t>31.11</w:t>
      </w:r>
      <w:r w:rsidR="00387ACD" w:rsidRPr="00387ACD">
        <w:rPr>
          <w:rFonts w:hint="eastAsia"/>
          <w:sz w:val="28"/>
          <w:szCs w:val="28"/>
        </w:rPr>
        <w:t>万吨；同时</w:t>
      </w:r>
      <w:r w:rsidR="00D61223">
        <w:rPr>
          <w:rFonts w:hint="eastAsia"/>
          <w:sz w:val="28"/>
          <w:szCs w:val="28"/>
        </w:rPr>
        <w:t>消化利用</w:t>
      </w:r>
      <w:r w:rsidR="00387ACD" w:rsidRPr="00387ACD">
        <w:rPr>
          <w:rFonts w:hint="eastAsia"/>
          <w:sz w:val="28"/>
          <w:szCs w:val="28"/>
        </w:rPr>
        <w:t>工业废渣</w:t>
      </w:r>
      <w:r w:rsidR="00387ACD" w:rsidRPr="00387ACD">
        <w:rPr>
          <w:rFonts w:hint="eastAsia"/>
          <w:sz w:val="28"/>
          <w:szCs w:val="28"/>
        </w:rPr>
        <w:t>260</w:t>
      </w:r>
      <w:r w:rsidR="00387ACD" w:rsidRPr="00387ACD">
        <w:rPr>
          <w:rFonts w:hint="eastAsia"/>
          <w:sz w:val="28"/>
          <w:szCs w:val="28"/>
        </w:rPr>
        <w:t>万吨、回收中水</w:t>
      </w:r>
      <w:r w:rsidR="00387ACD" w:rsidRPr="00387ACD">
        <w:rPr>
          <w:rFonts w:hint="eastAsia"/>
          <w:sz w:val="28"/>
          <w:szCs w:val="28"/>
        </w:rPr>
        <w:t>360</w:t>
      </w:r>
      <w:r w:rsidR="00387ACD" w:rsidRPr="00387ACD">
        <w:rPr>
          <w:rFonts w:hint="eastAsia"/>
          <w:sz w:val="28"/>
          <w:szCs w:val="28"/>
        </w:rPr>
        <w:t>万吨。初步核算</w:t>
      </w:r>
      <w:r w:rsidR="00387ACD" w:rsidRPr="00387ACD">
        <w:rPr>
          <w:rFonts w:hint="eastAsia"/>
          <w:sz w:val="28"/>
          <w:szCs w:val="28"/>
        </w:rPr>
        <w:t>17</w:t>
      </w:r>
      <w:r w:rsidR="00387ACD" w:rsidRPr="00387ACD">
        <w:rPr>
          <w:rFonts w:hint="eastAsia"/>
          <w:sz w:val="28"/>
          <w:szCs w:val="28"/>
        </w:rPr>
        <w:t>项重点配套的节能工程总投资约</w:t>
      </w:r>
      <w:r w:rsidR="00387ACD" w:rsidRPr="00387ACD">
        <w:rPr>
          <w:rFonts w:hint="eastAsia"/>
          <w:sz w:val="28"/>
          <w:szCs w:val="28"/>
        </w:rPr>
        <w:t>31.50</w:t>
      </w:r>
      <w:r w:rsidR="00387ACD" w:rsidRPr="00387ACD">
        <w:rPr>
          <w:rFonts w:hint="eastAsia"/>
          <w:sz w:val="28"/>
          <w:szCs w:val="28"/>
        </w:rPr>
        <w:t>亿元，年经济效益</w:t>
      </w:r>
      <w:r w:rsidR="00387ACD" w:rsidRPr="00387ACD">
        <w:rPr>
          <w:rFonts w:hint="eastAsia"/>
          <w:sz w:val="28"/>
          <w:szCs w:val="28"/>
        </w:rPr>
        <w:t>9.58</w:t>
      </w:r>
      <w:r w:rsidR="00387ACD" w:rsidRPr="00387ACD">
        <w:rPr>
          <w:rFonts w:hint="eastAsia"/>
          <w:sz w:val="28"/>
          <w:szCs w:val="28"/>
        </w:rPr>
        <w:t>亿元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b/>
          <w:sz w:val="28"/>
          <w:szCs w:val="28"/>
        </w:rPr>
      </w:pPr>
      <w:r w:rsidRPr="00387ACD">
        <w:rPr>
          <w:rFonts w:hint="eastAsia"/>
          <w:b/>
          <w:sz w:val="28"/>
          <w:szCs w:val="28"/>
        </w:rPr>
        <w:t>（一）余热余能回收利用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1</w:t>
      </w:r>
      <w:r w:rsidRPr="00387ACD">
        <w:rPr>
          <w:rFonts w:hint="eastAsia"/>
          <w:sz w:val="28"/>
          <w:szCs w:val="28"/>
        </w:rPr>
        <w:t>、充分利用余热余能进行发电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一步建设一台燃气锅炉配一台</w:t>
      </w:r>
      <w:r w:rsidRPr="00387ACD">
        <w:rPr>
          <w:rFonts w:hint="eastAsia"/>
          <w:sz w:val="28"/>
          <w:szCs w:val="28"/>
        </w:rPr>
        <w:t>30MW</w:t>
      </w:r>
      <w:r w:rsidRPr="00387ACD">
        <w:rPr>
          <w:rFonts w:hint="eastAsia"/>
          <w:sz w:val="28"/>
          <w:szCs w:val="28"/>
        </w:rPr>
        <w:t>汽轮发电机组，一台</w:t>
      </w:r>
      <w:r w:rsidRPr="00387ACD">
        <w:rPr>
          <w:rFonts w:hint="eastAsia"/>
          <w:sz w:val="28"/>
          <w:szCs w:val="28"/>
        </w:rPr>
        <w:t>50MW</w:t>
      </w:r>
      <w:r w:rsidRPr="00387ACD">
        <w:rPr>
          <w:rFonts w:hint="eastAsia"/>
          <w:sz w:val="28"/>
          <w:szCs w:val="28"/>
        </w:rPr>
        <w:t>燃气—蒸汽联合循环（</w:t>
      </w:r>
      <w:r w:rsidRPr="00387ACD">
        <w:rPr>
          <w:rFonts w:hint="eastAsia"/>
          <w:sz w:val="28"/>
          <w:szCs w:val="28"/>
        </w:rPr>
        <w:t>CCPP</w:t>
      </w:r>
      <w:r w:rsidRPr="00387ACD">
        <w:rPr>
          <w:rFonts w:hint="eastAsia"/>
          <w:sz w:val="28"/>
          <w:szCs w:val="28"/>
        </w:rPr>
        <w:t>）发电机组，一台</w:t>
      </w:r>
      <w:r w:rsidRPr="00387ACD">
        <w:rPr>
          <w:rFonts w:hint="eastAsia"/>
          <w:sz w:val="28"/>
          <w:szCs w:val="28"/>
        </w:rPr>
        <w:t>30MW</w:t>
      </w:r>
      <w:r w:rsidRPr="00387ACD">
        <w:rPr>
          <w:rFonts w:hint="eastAsia"/>
          <w:sz w:val="28"/>
          <w:szCs w:val="28"/>
        </w:rPr>
        <w:t>的干熄焦（</w:t>
      </w:r>
      <w:r w:rsidRPr="00387ACD">
        <w:rPr>
          <w:rFonts w:hint="eastAsia"/>
          <w:sz w:val="28"/>
          <w:szCs w:val="28"/>
        </w:rPr>
        <w:t>CDQ)</w:t>
      </w:r>
      <w:r w:rsidRPr="00387ACD">
        <w:rPr>
          <w:rFonts w:hint="eastAsia"/>
          <w:sz w:val="28"/>
          <w:szCs w:val="28"/>
        </w:rPr>
        <w:t>发电机组，一台</w:t>
      </w:r>
      <w:r w:rsidRPr="00387ACD">
        <w:rPr>
          <w:rFonts w:hint="eastAsia"/>
          <w:sz w:val="28"/>
          <w:szCs w:val="28"/>
        </w:rPr>
        <w:t>15MW</w:t>
      </w:r>
      <w:r w:rsidRPr="00387ACD">
        <w:rPr>
          <w:rFonts w:hint="eastAsia"/>
          <w:sz w:val="28"/>
          <w:szCs w:val="28"/>
        </w:rPr>
        <w:t>烧结余热发电机组，两套</w:t>
      </w:r>
      <w:r w:rsidRPr="00387ACD">
        <w:rPr>
          <w:rFonts w:hint="eastAsia"/>
          <w:sz w:val="28"/>
          <w:szCs w:val="28"/>
        </w:rPr>
        <w:t>12MW</w:t>
      </w:r>
      <w:r w:rsidRPr="00387ACD">
        <w:rPr>
          <w:rFonts w:hint="eastAsia"/>
          <w:sz w:val="28"/>
          <w:szCs w:val="28"/>
        </w:rPr>
        <w:t>高炉压差</w:t>
      </w:r>
      <w:r w:rsidRPr="00387ACD">
        <w:rPr>
          <w:rFonts w:hint="eastAsia"/>
          <w:sz w:val="28"/>
          <w:szCs w:val="28"/>
        </w:rPr>
        <w:t>TRT</w:t>
      </w:r>
      <w:r w:rsidRPr="00387ACD">
        <w:rPr>
          <w:rFonts w:hint="eastAsia"/>
          <w:sz w:val="28"/>
          <w:szCs w:val="28"/>
        </w:rPr>
        <w:t>发电机组。可实现年发电外供电量约</w:t>
      </w:r>
      <w:r w:rsidRPr="00387ACD">
        <w:rPr>
          <w:rFonts w:hint="eastAsia"/>
          <w:sz w:val="28"/>
          <w:szCs w:val="28"/>
        </w:rPr>
        <w:t>13.6</w:t>
      </w:r>
      <w:r w:rsidRPr="00387ACD">
        <w:rPr>
          <w:rFonts w:hint="eastAsia"/>
          <w:sz w:val="28"/>
          <w:szCs w:val="28"/>
        </w:rPr>
        <w:t>亿</w:t>
      </w:r>
      <w:r w:rsidRPr="00387ACD">
        <w:rPr>
          <w:rFonts w:hint="eastAsia"/>
          <w:sz w:val="28"/>
          <w:szCs w:val="28"/>
        </w:rPr>
        <w:t>kWh.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（</w:t>
      </w:r>
      <w:r w:rsidRPr="00387ACD">
        <w:rPr>
          <w:rFonts w:hint="eastAsia"/>
          <w:sz w:val="28"/>
          <w:szCs w:val="28"/>
        </w:rPr>
        <w:t>1</w:t>
      </w:r>
      <w:r w:rsidR="00D61223">
        <w:rPr>
          <w:rFonts w:hint="eastAsia"/>
          <w:sz w:val="28"/>
          <w:szCs w:val="28"/>
        </w:rPr>
        <w:t>）</w:t>
      </w:r>
      <w:proofErr w:type="gramStart"/>
      <w:r w:rsidR="00D61223">
        <w:rPr>
          <w:rFonts w:hint="eastAsia"/>
          <w:sz w:val="28"/>
          <w:szCs w:val="28"/>
        </w:rPr>
        <w:t>烧结环冷机</w:t>
      </w:r>
      <w:proofErr w:type="gramEnd"/>
      <w:r w:rsidR="00D61223">
        <w:rPr>
          <w:rFonts w:hint="eastAsia"/>
          <w:sz w:val="28"/>
          <w:szCs w:val="28"/>
        </w:rPr>
        <w:t>余热发电工程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lastRenderedPageBreak/>
        <w:t>烧结机的</w:t>
      </w:r>
      <w:proofErr w:type="gramStart"/>
      <w:r w:rsidRPr="00387ACD">
        <w:rPr>
          <w:rFonts w:hint="eastAsia"/>
          <w:sz w:val="28"/>
          <w:szCs w:val="28"/>
        </w:rPr>
        <w:t>环冷机产生</w:t>
      </w:r>
      <w:proofErr w:type="gramEnd"/>
      <w:r w:rsidRPr="00387ACD">
        <w:rPr>
          <w:rFonts w:hint="eastAsia"/>
          <w:sz w:val="28"/>
          <w:szCs w:val="28"/>
        </w:rPr>
        <w:t>的中高温废气温度在</w:t>
      </w:r>
      <w:r w:rsidRPr="00387ACD">
        <w:rPr>
          <w:rFonts w:hint="eastAsia"/>
          <w:sz w:val="28"/>
          <w:szCs w:val="28"/>
        </w:rPr>
        <w:t>25~450</w:t>
      </w:r>
      <w:r w:rsidRPr="00387ACD">
        <w:rPr>
          <w:rFonts w:hint="eastAsia"/>
          <w:sz w:val="28"/>
          <w:szCs w:val="28"/>
        </w:rPr>
        <w:t>℃之间，这部分废气占整个废气量的</w:t>
      </w:r>
      <w:r w:rsidRPr="00387ACD">
        <w:rPr>
          <w:rFonts w:hint="eastAsia"/>
          <w:sz w:val="28"/>
          <w:szCs w:val="28"/>
        </w:rPr>
        <w:t>30~50%</w:t>
      </w:r>
      <w:r w:rsidRPr="00387ACD">
        <w:rPr>
          <w:rFonts w:hint="eastAsia"/>
          <w:sz w:val="28"/>
          <w:szCs w:val="28"/>
        </w:rPr>
        <w:t>，在传统的设计中，这部分热量没有得到充分利用。本次搬迁项目中，烧结工序采用</w:t>
      </w:r>
      <w:proofErr w:type="gramStart"/>
      <w:r w:rsidRPr="00387ACD">
        <w:rPr>
          <w:rFonts w:hint="eastAsia"/>
          <w:sz w:val="28"/>
          <w:szCs w:val="28"/>
        </w:rPr>
        <w:t>了环冷机</w:t>
      </w:r>
      <w:proofErr w:type="gramEnd"/>
      <w:r w:rsidRPr="00387ACD">
        <w:rPr>
          <w:rFonts w:hint="eastAsia"/>
          <w:sz w:val="28"/>
          <w:szCs w:val="28"/>
        </w:rPr>
        <w:t>余热发电新技术，建设一台</w:t>
      </w:r>
      <w:r w:rsidRPr="00387ACD">
        <w:rPr>
          <w:rFonts w:hint="eastAsia"/>
          <w:sz w:val="28"/>
          <w:szCs w:val="28"/>
        </w:rPr>
        <w:t>12MW</w:t>
      </w:r>
      <w:r w:rsidRPr="00387ACD">
        <w:rPr>
          <w:rFonts w:hint="eastAsia"/>
          <w:sz w:val="28"/>
          <w:szCs w:val="28"/>
        </w:rPr>
        <w:t>烧结余热发电机组，充分利用了这部分热量进行发电。机组年工作时间</w:t>
      </w:r>
      <w:r w:rsidRPr="00387ACD">
        <w:rPr>
          <w:rFonts w:hint="eastAsia"/>
          <w:sz w:val="28"/>
          <w:szCs w:val="28"/>
        </w:rPr>
        <w:t>8000h</w:t>
      </w:r>
      <w:r w:rsidRPr="00387ACD">
        <w:rPr>
          <w:rFonts w:hint="eastAsia"/>
          <w:sz w:val="28"/>
          <w:szCs w:val="28"/>
        </w:rPr>
        <w:t>，年外供电量</w:t>
      </w:r>
      <w:r w:rsidRPr="00387ACD">
        <w:rPr>
          <w:rFonts w:hint="eastAsia"/>
          <w:sz w:val="28"/>
          <w:szCs w:val="28"/>
        </w:rPr>
        <w:t>6.3</w:t>
      </w:r>
      <w:r w:rsidRPr="00387ACD">
        <w:rPr>
          <w:rFonts w:hint="eastAsia"/>
          <w:sz w:val="28"/>
          <w:szCs w:val="28"/>
        </w:rPr>
        <w:t>×</w:t>
      </w:r>
      <w:r w:rsidRPr="00387ACD">
        <w:rPr>
          <w:rFonts w:hint="eastAsia"/>
          <w:sz w:val="28"/>
          <w:szCs w:val="28"/>
        </w:rPr>
        <w:t>10kW</w:t>
      </w:r>
      <w:r w:rsidRPr="00387ACD">
        <w:rPr>
          <w:rFonts w:hint="eastAsia"/>
          <w:sz w:val="28"/>
          <w:szCs w:val="28"/>
        </w:rPr>
        <w:t>·</w:t>
      </w:r>
      <w:r w:rsidR="0049020F">
        <w:rPr>
          <w:rFonts w:hint="eastAsia"/>
          <w:sz w:val="28"/>
          <w:szCs w:val="28"/>
        </w:rPr>
        <w:t>h.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（</w:t>
      </w:r>
      <w:r w:rsidRPr="00387ACD">
        <w:rPr>
          <w:rFonts w:hint="eastAsia"/>
          <w:sz w:val="28"/>
          <w:szCs w:val="28"/>
        </w:rPr>
        <w:t>2</w:t>
      </w:r>
      <w:r w:rsidRPr="00387ACD">
        <w:rPr>
          <w:rFonts w:hint="eastAsia"/>
          <w:sz w:val="28"/>
          <w:szCs w:val="28"/>
        </w:rPr>
        <w:t>）焦化</w:t>
      </w:r>
      <w:r w:rsidRPr="00387ACD">
        <w:rPr>
          <w:rFonts w:hint="eastAsia"/>
          <w:sz w:val="28"/>
          <w:szCs w:val="28"/>
        </w:rPr>
        <w:t>200t/h</w:t>
      </w:r>
      <w:r w:rsidR="00D61223">
        <w:rPr>
          <w:rFonts w:hint="eastAsia"/>
          <w:sz w:val="28"/>
          <w:szCs w:val="28"/>
        </w:rPr>
        <w:t>干熄焦发电工程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干熄</w:t>
      </w:r>
      <w:proofErr w:type="gramStart"/>
      <w:r w:rsidRPr="00387ACD">
        <w:rPr>
          <w:rFonts w:hint="eastAsia"/>
          <w:sz w:val="28"/>
          <w:szCs w:val="28"/>
        </w:rPr>
        <w:t>焦技术</w:t>
      </w:r>
      <w:proofErr w:type="gramEnd"/>
      <w:r w:rsidRPr="00387ACD">
        <w:rPr>
          <w:rFonts w:hint="eastAsia"/>
          <w:sz w:val="28"/>
          <w:szCs w:val="28"/>
        </w:rPr>
        <w:t>可回收红焦的显热、降低能耗、减少污染并提高焦炭质量。所产</w:t>
      </w:r>
      <w:r w:rsidR="0049020F">
        <w:rPr>
          <w:rFonts w:hint="eastAsia"/>
          <w:sz w:val="28"/>
          <w:szCs w:val="28"/>
        </w:rPr>
        <w:t>高温高压</w:t>
      </w:r>
      <w:r w:rsidRPr="00387ACD">
        <w:rPr>
          <w:rFonts w:hint="eastAsia"/>
          <w:sz w:val="28"/>
          <w:szCs w:val="28"/>
        </w:rPr>
        <w:t>蒸汽</w:t>
      </w:r>
      <w:r w:rsidRPr="00387ACD">
        <w:rPr>
          <w:rFonts w:hint="eastAsia"/>
          <w:sz w:val="28"/>
          <w:szCs w:val="28"/>
        </w:rPr>
        <w:t>869400t/a</w:t>
      </w:r>
      <w:r w:rsidRPr="00387ACD">
        <w:rPr>
          <w:rFonts w:hint="eastAsia"/>
          <w:sz w:val="28"/>
          <w:szCs w:val="28"/>
        </w:rPr>
        <w:t>用于发电，回收能源折算降低单位工序能耗</w:t>
      </w:r>
      <w:r w:rsidRPr="00387ACD">
        <w:rPr>
          <w:rFonts w:hint="eastAsia"/>
          <w:sz w:val="28"/>
          <w:szCs w:val="28"/>
        </w:rPr>
        <w:t>40kg</w:t>
      </w:r>
      <w:r w:rsidRPr="00387ACD">
        <w:rPr>
          <w:rFonts w:hint="eastAsia"/>
          <w:sz w:val="28"/>
          <w:szCs w:val="28"/>
        </w:rPr>
        <w:t>标准煤</w:t>
      </w:r>
      <w:r w:rsidRPr="00387ACD">
        <w:rPr>
          <w:rFonts w:hint="eastAsia"/>
          <w:sz w:val="28"/>
          <w:szCs w:val="28"/>
        </w:rPr>
        <w:t>/ t</w:t>
      </w:r>
      <w:r w:rsidRPr="00387ACD">
        <w:rPr>
          <w:rFonts w:hint="eastAsia"/>
          <w:sz w:val="28"/>
          <w:szCs w:val="28"/>
        </w:rPr>
        <w:t>焦。焦炭质量与常规湿法熄焦相比得到改善。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（</w:t>
      </w:r>
      <w:r w:rsidRPr="00387ACD">
        <w:rPr>
          <w:rFonts w:hint="eastAsia"/>
          <w:sz w:val="28"/>
          <w:szCs w:val="28"/>
        </w:rPr>
        <w:t>3</w:t>
      </w:r>
      <w:r w:rsidRPr="00387ACD">
        <w:rPr>
          <w:rFonts w:hint="eastAsia"/>
          <w:sz w:val="28"/>
          <w:szCs w:val="28"/>
        </w:rPr>
        <w:t>）富余煤气发电</w:t>
      </w:r>
      <w:r w:rsidR="00D61223">
        <w:rPr>
          <w:rFonts w:hint="eastAsia"/>
          <w:sz w:val="28"/>
          <w:szCs w:val="28"/>
        </w:rPr>
        <w:t>工程</w:t>
      </w:r>
    </w:p>
    <w:p w:rsidR="00D61223" w:rsidRDefault="00D61223" w:rsidP="004C5B6A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钢铁生产过程会产生大量的煤气（包括高炉煤气、转炉煤气和焦炉煤气），为了充分利用这些副产煤气，项目配套建设了</w:t>
      </w:r>
      <w:r w:rsidRPr="00F2710F">
        <w:rPr>
          <w:rFonts w:hint="eastAsia"/>
          <w:sz w:val="28"/>
          <w:szCs w:val="28"/>
        </w:rPr>
        <w:t>转炉煤气回收工程、高炉煤气回收工程、焦炉煤气回收工程</w:t>
      </w:r>
      <w:r>
        <w:rPr>
          <w:rFonts w:hint="eastAsia"/>
          <w:sz w:val="28"/>
          <w:szCs w:val="28"/>
        </w:rPr>
        <w:t>，配备了各种煤气柜，对各种煤气进行回收。回收的煤气优先在焦炉、烧结机、炼铁热风炉、轧钢加热炉、石灰回转窑等进行利用；同时配套建设</w:t>
      </w:r>
      <w:r w:rsidRPr="00F2710F">
        <w:rPr>
          <w:rFonts w:hint="eastAsia"/>
          <w:sz w:val="28"/>
          <w:szCs w:val="28"/>
        </w:rPr>
        <w:t>CCPP</w:t>
      </w:r>
      <w:r w:rsidRPr="00F2710F">
        <w:rPr>
          <w:rFonts w:hint="eastAsia"/>
          <w:sz w:val="28"/>
          <w:szCs w:val="28"/>
        </w:rPr>
        <w:t>发电工程、剩余煤气锅炉发电工程</w:t>
      </w:r>
      <w:r>
        <w:rPr>
          <w:rFonts w:hint="eastAsia"/>
          <w:sz w:val="28"/>
          <w:szCs w:val="28"/>
        </w:rPr>
        <w:t>等对富裕煤气进行了充分利用，煤气利用率达到</w:t>
      </w:r>
      <w:r>
        <w:rPr>
          <w:rFonts w:hint="eastAsia"/>
          <w:sz w:val="28"/>
          <w:szCs w:val="28"/>
        </w:rPr>
        <w:t>99.8</w:t>
      </w:r>
      <w:r>
        <w:rPr>
          <w:rFonts w:hint="eastAsia"/>
          <w:sz w:val="28"/>
          <w:szCs w:val="28"/>
        </w:rPr>
        <w:t>以上。</w:t>
      </w:r>
    </w:p>
    <w:p w:rsidR="00387ACD" w:rsidRPr="00387ACD" w:rsidRDefault="00387ACD" w:rsidP="004C5B6A">
      <w:pPr>
        <w:spacing w:line="520" w:lineRule="exact"/>
        <w:ind w:firstLine="48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（</w:t>
      </w:r>
      <w:r w:rsidRPr="00387ACD">
        <w:rPr>
          <w:rFonts w:hint="eastAsia"/>
          <w:sz w:val="28"/>
          <w:szCs w:val="28"/>
        </w:rPr>
        <w:t>4</w:t>
      </w:r>
      <w:r w:rsidRPr="00387ACD">
        <w:rPr>
          <w:rFonts w:hint="eastAsia"/>
          <w:sz w:val="28"/>
          <w:szCs w:val="28"/>
        </w:rPr>
        <w:t>）高炉</w:t>
      </w:r>
      <w:r w:rsidRPr="00387ACD">
        <w:rPr>
          <w:rFonts w:hint="eastAsia"/>
          <w:sz w:val="28"/>
          <w:szCs w:val="28"/>
        </w:rPr>
        <w:t>TRT</w:t>
      </w:r>
      <w:r w:rsidRPr="00387ACD">
        <w:rPr>
          <w:rFonts w:hint="eastAsia"/>
          <w:sz w:val="28"/>
          <w:szCs w:val="28"/>
        </w:rPr>
        <w:t>发电</w:t>
      </w:r>
      <w:r w:rsidR="00D61223">
        <w:rPr>
          <w:rFonts w:hint="eastAsia"/>
          <w:sz w:val="28"/>
          <w:szCs w:val="28"/>
        </w:rPr>
        <w:t>工程</w:t>
      </w:r>
    </w:p>
    <w:p w:rsidR="00387ACD" w:rsidRPr="00387ACD" w:rsidRDefault="00387ACD" w:rsidP="004C5B6A">
      <w:pPr>
        <w:spacing w:line="520" w:lineRule="exact"/>
        <w:ind w:firstLine="48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建设两套</w:t>
      </w:r>
      <w:r w:rsidRPr="00387ACD">
        <w:rPr>
          <w:rFonts w:hint="eastAsia"/>
          <w:sz w:val="28"/>
          <w:szCs w:val="28"/>
        </w:rPr>
        <w:t>12MW</w:t>
      </w:r>
      <w:r w:rsidRPr="00387ACD">
        <w:rPr>
          <w:rFonts w:hint="eastAsia"/>
          <w:sz w:val="28"/>
          <w:szCs w:val="28"/>
        </w:rPr>
        <w:t>高炉压差</w:t>
      </w:r>
      <w:r w:rsidRPr="00387ACD">
        <w:rPr>
          <w:rFonts w:hint="eastAsia"/>
          <w:sz w:val="28"/>
          <w:szCs w:val="28"/>
        </w:rPr>
        <w:t>TRT</w:t>
      </w:r>
      <w:r w:rsidRPr="00387ACD">
        <w:rPr>
          <w:rFonts w:hint="eastAsia"/>
          <w:sz w:val="28"/>
          <w:szCs w:val="28"/>
        </w:rPr>
        <w:t>发电机组。年发电量约</w:t>
      </w:r>
      <w:r w:rsidRPr="00387ACD">
        <w:rPr>
          <w:rFonts w:hint="eastAsia"/>
          <w:sz w:val="28"/>
          <w:szCs w:val="28"/>
        </w:rPr>
        <w:t>1.9</w:t>
      </w:r>
      <w:r w:rsidRPr="00387ACD">
        <w:rPr>
          <w:rFonts w:hint="eastAsia"/>
          <w:sz w:val="28"/>
          <w:szCs w:val="28"/>
        </w:rPr>
        <w:t>亿</w:t>
      </w:r>
      <w:r w:rsidRPr="00387ACD">
        <w:rPr>
          <w:rFonts w:hint="eastAsia"/>
          <w:sz w:val="28"/>
          <w:szCs w:val="28"/>
        </w:rPr>
        <w:t>kWh.</w:t>
      </w:r>
      <w:r w:rsidRPr="00387ACD">
        <w:rPr>
          <w:sz w:val="28"/>
          <w:szCs w:val="28"/>
        </w:rPr>
        <w:t xml:space="preserve"> 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 xml:space="preserve">2 </w:t>
      </w:r>
      <w:r w:rsidRPr="00387ACD">
        <w:rPr>
          <w:rFonts w:hint="eastAsia"/>
          <w:sz w:val="28"/>
          <w:szCs w:val="28"/>
        </w:rPr>
        <w:t>高炉冲渣水余热利用</w:t>
      </w:r>
      <w:r w:rsidR="00D61223">
        <w:rPr>
          <w:rFonts w:hint="eastAsia"/>
          <w:sz w:val="28"/>
          <w:szCs w:val="28"/>
        </w:rPr>
        <w:t>工程</w:t>
      </w:r>
    </w:p>
    <w:p w:rsidR="00387ACD" w:rsidRDefault="00387ACD" w:rsidP="004C5B6A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 w:rsidRPr="00387ACD">
        <w:rPr>
          <w:rFonts w:hint="eastAsia"/>
          <w:sz w:val="28"/>
          <w:szCs w:val="28"/>
        </w:rPr>
        <w:t>高炉冲渣水含有大量余热，对这部分余热加以利用，对节能减排有重要意义。针对</w:t>
      </w:r>
      <w:r w:rsidRPr="00387ACD">
        <w:rPr>
          <w:rFonts w:hint="eastAsia"/>
          <w:sz w:val="28"/>
          <w:szCs w:val="28"/>
        </w:rPr>
        <w:t>2</w:t>
      </w:r>
      <w:r w:rsidRPr="00387ACD">
        <w:rPr>
          <w:rFonts w:hint="eastAsia"/>
          <w:sz w:val="28"/>
          <w:szCs w:val="28"/>
        </w:rPr>
        <w:t>座高炉冲渣水的余热，通过换热器制取热水加以利用，可以节省大量的燃料和动力消耗，减少污染物的排放。供全厂冬季采暖用热水、全年将集中水处理中心原水加热到</w:t>
      </w:r>
      <w:r w:rsidRPr="00387ACD">
        <w:rPr>
          <w:rFonts w:hint="eastAsia"/>
          <w:sz w:val="28"/>
          <w:szCs w:val="28"/>
        </w:rPr>
        <w:t>25</w:t>
      </w:r>
      <w:r w:rsidRPr="00387ACD">
        <w:rPr>
          <w:rFonts w:hint="eastAsia"/>
          <w:sz w:val="28"/>
          <w:szCs w:val="28"/>
        </w:rPr>
        <w:t>±</w:t>
      </w:r>
      <w:r w:rsidRPr="00387ACD">
        <w:rPr>
          <w:rFonts w:hint="eastAsia"/>
          <w:sz w:val="28"/>
          <w:szCs w:val="28"/>
        </w:rPr>
        <w:t>1</w:t>
      </w:r>
      <w:r w:rsidRPr="00387ACD">
        <w:rPr>
          <w:rFonts w:hint="eastAsia"/>
          <w:sz w:val="28"/>
          <w:szCs w:val="28"/>
        </w:rPr>
        <w:t>℃</w:t>
      </w:r>
      <w:r w:rsidRPr="00387ACD">
        <w:rPr>
          <w:rFonts w:hint="eastAsia"/>
          <w:sz w:val="28"/>
          <w:szCs w:val="28"/>
        </w:rPr>
        <w:t xml:space="preserve">. </w:t>
      </w:r>
      <w:r w:rsidRPr="00387ACD">
        <w:rPr>
          <w:rFonts w:hint="eastAsia"/>
          <w:sz w:val="28"/>
          <w:szCs w:val="28"/>
        </w:rPr>
        <w:t>节能效果显著，每年可节约蒸汽</w:t>
      </w:r>
      <w:r w:rsidRPr="00387ACD">
        <w:rPr>
          <w:rFonts w:hint="eastAsia"/>
          <w:sz w:val="28"/>
          <w:szCs w:val="28"/>
        </w:rPr>
        <w:t>13</w:t>
      </w:r>
      <w:r w:rsidRPr="00387ACD">
        <w:rPr>
          <w:rFonts w:hint="eastAsia"/>
          <w:sz w:val="28"/>
          <w:szCs w:val="28"/>
        </w:rPr>
        <w:t>万吨，相当于</w:t>
      </w:r>
      <w:r w:rsidRPr="00387ACD">
        <w:rPr>
          <w:rFonts w:hint="eastAsia"/>
          <w:sz w:val="28"/>
          <w:szCs w:val="28"/>
        </w:rPr>
        <w:t>1.3</w:t>
      </w:r>
      <w:r w:rsidRPr="00387ACD">
        <w:rPr>
          <w:rFonts w:hint="eastAsia"/>
          <w:sz w:val="28"/>
          <w:szCs w:val="28"/>
        </w:rPr>
        <w:t>万吨标煤。</w:t>
      </w:r>
    </w:p>
    <w:p w:rsidR="00941071" w:rsidRDefault="00941071" w:rsidP="004C5B6A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、提高连铸坯的</w:t>
      </w:r>
      <w:proofErr w:type="gramStart"/>
      <w:r>
        <w:rPr>
          <w:rFonts w:hint="eastAsia"/>
          <w:sz w:val="28"/>
          <w:szCs w:val="28"/>
        </w:rPr>
        <w:t>热送率</w:t>
      </w:r>
      <w:proofErr w:type="gramEnd"/>
      <w:r>
        <w:rPr>
          <w:rFonts w:hint="eastAsia"/>
          <w:sz w:val="28"/>
          <w:szCs w:val="28"/>
        </w:rPr>
        <w:t>和热装温度，充分利用连铸坯余热</w:t>
      </w:r>
    </w:p>
    <w:p w:rsidR="00941071" w:rsidRPr="00941071" w:rsidRDefault="00941071" w:rsidP="00941071">
      <w:pPr>
        <w:adjustRightInd w:val="0"/>
        <w:snapToGrid w:val="0"/>
        <w:spacing w:line="480" w:lineRule="exact"/>
        <w:ind w:firstLine="570"/>
        <w:rPr>
          <w:rFonts w:asciiTheme="minorEastAsia" w:hAnsiTheme="minorEastAsia"/>
          <w:sz w:val="28"/>
          <w:szCs w:val="28"/>
        </w:rPr>
      </w:pPr>
      <w:r w:rsidRPr="00941071">
        <w:rPr>
          <w:rFonts w:asciiTheme="minorEastAsia" w:hAnsiTheme="minorEastAsia" w:hint="eastAsia"/>
          <w:sz w:val="28"/>
          <w:szCs w:val="28"/>
        </w:rPr>
        <w:t>在工艺路线设计上，充分考虑最大可能实现连铸坯-轧钢的热装热送，连铸坯的热装</w:t>
      </w:r>
      <w:bookmarkStart w:id="0" w:name="_GoBack"/>
      <w:bookmarkEnd w:id="0"/>
      <w:r w:rsidRPr="00941071">
        <w:rPr>
          <w:rFonts w:asciiTheme="minorEastAsia" w:hAnsiTheme="minorEastAsia" w:hint="eastAsia"/>
          <w:sz w:val="28"/>
          <w:szCs w:val="28"/>
        </w:rPr>
        <w:t>温度700℃左右，</w:t>
      </w:r>
      <w:r>
        <w:rPr>
          <w:rFonts w:asciiTheme="minorEastAsia" w:hAnsiTheme="minorEastAsia" w:hint="eastAsia"/>
          <w:sz w:val="28"/>
          <w:szCs w:val="28"/>
        </w:rPr>
        <w:t>从而最大限度利用连铸坯的高温热能，</w:t>
      </w:r>
      <w:r w:rsidRPr="00941071">
        <w:rPr>
          <w:rFonts w:asciiTheme="minorEastAsia" w:hAnsiTheme="minorEastAsia" w:hint="eastAsia"/>
          <w:sz w:val="28"/>
          <w:szCs w:val="28"/>
        </w:rPr>
        <w:t>降低轧钢加热炉燃耗，达到节能减排的目的。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b/>
          <w:sz w:val="28"/>
          <w:szCs w:val="28"/>
        </w:rPr>
      </w:pPr>
      <w:r w:rsidRPr="00387ACD">
        <w:rPr>
          <w:rFonts w:hint="eastAsia"/>
          <w:b/>
          <w:sz w:val="28"/>
          <w:szCs w:val="28"/>
        </w:rPr>
        <w:t>（二）新能源开发及利用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青钢在搬迁过程中，不但注重节能减排的设计，同时还充分利用新能源，以便提高能源利用的水平。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 xml:space="preserve">1 </w:t>
      </w:r>
      <w:r w:rsidRPr="00387ACD">
        <w:rPr>
          <w:rFonts w:hint="eastAsia"/>
          <w:sz w:val="28"/>
          <w:szCs w:val="28"/>
        </w:rPr>
        <w:t>太阳能发电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新区建设将在具备条件的厂房构筑物等建设安装太阳能发电系统。预期利用负荷可以达到</w:t>
      </w:r>
      <w:r w:rsidRPr="0049020F">
        <w:rPr>
          <w:rFonts w:hint="eastAsia"/>
          <w:sz w:val="28"/>
          <w:szCs w:val="28"/>
        </w:rPr>
        <w:t>10MW</w:t>
      </w:r>
      <w:r w:rsidRPr="0049020F">
        <w:rPr>
          <w:rFonts w:hint="eastAsia"/>
          <w:sz w:val="28"/>
          <w:szCs w:val="28"/>
        </w:rPr>
        <w:t>，年发电量大约</w:t>
      </w:r>
      <w:r w:rsidRPr="0049020F">
        <w:rPr>
          <w:rFonts w:hint="eastAsia"/>
          <w:sz w:val="28"/>
          <w:szCs w:val="28"/>
        </w:rPr>
        <w:t>2300</w:t>
      </w:r>
      <w:r w:rsidRPr="0049020F">
        <w:rPr>
          <w:rFonts w:hint="eastAsia"/>
          <w:sz w:val="28"/>
          <w:szCs w:val="28"/>
        </w:rPr>
        <w:t>万</w:t>
      </w:r>
      <w:r w:rsidRPr="0049020F">
        <w:rPr>
          <w:rFonts w:hint="eastAsia"/>
          <w:sz w:val="28"/>
          <w:szCs w:val="28"/>
        </w:rPr>
        <w:t>k</w:t>
      </w:r>
      <w:r w:rsidRPr="00387ACD">
        <w:rPr>
          <w:rFonts w:hint="eastAsia"/>
          <w:sz w:val="28"/>
          <w:szCs w:val="28"/>
        </w:rPr>
        <w:t>Wh</w:t>
      </w:r>
      <w:r w:rsidRPr="00387ACD">
        <w:rPr>
          <w:rFonts w:hint="eastAsia"/>
          <w:sz w:val="28"/>
          <w:szCs w:val="28"/>
        </w:rPr>
        <w:t>。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>2</w:t>
      </w:r>
      <w:r w:rsidRPr="00387ACD">
        <w:rPr>
          <w:rFonts w:hint="eastAsia"/>
          <w:sz w:val="28"/>
          <w:szCs w:val="28"/>
        </w:rPr>
        <w:t>采用新能源和节能灯具照明</w:t>
      </w:r>
    </w:p>
    <w:p w:rsidR="00387ACD" w:rsidRPr="0049020F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  <w:r w:rsidRPr="0049020F">
        <w:rPr>
          <w:rFonts w:hint="eastAsia"/>
          <w:sz w:val="28"/>
          <w:szCs w:val="28"/>
        </w:rPr>
        <w:t>厂区道路及厂房等照明采用节能灯具</w:t>
      </w:r>
      <w:r w:rsidRPr="0049020F">
        <w:rPr>
          <w:rFonts w:hint="eastAsia"/>
          <w:sz w:val="28"/>
          <w:szCs w:val="28"/>
        </w:rPr>
        <w:t>LED</w:t>
      </w:r>
      <w:r w:rsidRPr="0049020F">
        <w:rPr>
          <w:rFonts w:hint="eastAsia"/>
          <w:sz w:val="28"/>
          <w:szCs w:val="28"/>
        </w:rPr>
        <w:t>照明；厂区道路采用风光互补形式，充分利用太阳能和风能，年约可以节电</w:t>
      </w:r>
      <w:r w:rsidRPr="0049020F">
        <w:rPr>
          <w:rFonts w:hint="eastAsia"/>
          <w:sz w:val="28"/>
          <w:szCs w:val="28"/>
        </w:rPr>
        <w:t>200</w:t>
      </w:r>
      <w:r w:rsidRPr="0049020F">
        <w:rPr>
          <w:rFonts w:hint="eastAsia"/>
          <w:sz w:val="28"/>
          <w:szCs w:val="28"/>
        </w:rPr>
        <w:t>万</w:t>
      </w:r>
      <w:r w:rsidRPr="0049020F">
        <w:rPr>
          <w:rFonts w:hint="eastAsia"/>
          <w:sz w:val="28"/>
          <w:szCs w:val="28"/>
        </w:rPr>
        <w:t>kWh</w:t>
      </w:r>
      <w:r w:rsidRPr="0049020F">
        <w:rPr>
          <w:rFonts w:hint="eastAsia"/>
          <w:sz w:val="28"/>
          <w:szCs w:val="28"/>
        </w:rPr>
        <w:t>。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b/>
          <w:sz w:val="28"/>
          <w:szCs w:val="28"/>
        </w:rPr>
      </w:pPr>
      <w:r w:rsidRPr="00387ACD">
        <w:rPr>
          <w:rFonts w:hint="eastAsia"/>
          <w:b/>
          <w:sz w:val="28"/>
          <w:szCs w:val="28"/>
        </w:rPr>
        <w:t>（三）固体废弃物开发及利用</w:t>
      </w:r>
    </w:p>
    <w:p w:rsidR="00D61223" w:rsidRPr="00D61223" w:rsidRDefault="00D61223" w:rsidP="00D61223">
      <w:pPr>
        <w:spacing w:line="520" w:lineRule="exact"/>
        <w:ind w:firstLine="570"/>
        <w:rPr>
          <w:rFonts w:ascii="宋体" w:hAnsi="宋体"/>
          <w:sz w:val="28"/>
          <w:szCs w:val="28"/>
        </w:rPr>
      </w:pPr>
      <w:r w:rsidRPr="00D61223">
        <w:rPr>
          <w:rFonts w:ascii="宋体" w:hAnsi="宋体" w:hint="eastAsia"/>
          <w:sz w:val="28"/>
          <w:szCs w:val="28"/>
        </w:rPr>
        <w:t>青钢</w:t>
      </w:r>
      <w:r>
        <w:rPr>
          <w:rFonts w:ascii="宋体" w:hAnsi="宋体" w:hint="eastAsia"/>
          <w:sz w:val="28"/>
          <w:szCs w:val="28"/>
        </w:rPr>
        <w:t>搬迁</w:t>
      </w:r>
      <w:r w:rsidRPr="00D61223">
        <w:rPr>
          <w:rFonts w:ascii="宋体" w:hAnsi="宋体" w:hint="eastAsia"/>
          <w:sz w:val="28"/>
          <w:szCs w:val="28"/>
        </w:rPr>
        <w:t>项目针对生产过程中产生的各种固体废物，按照“再循环</w:t>
      </w:r>
      <w:r>
        <w:rPr>
          <w:rFonts w:ascii="宋体" w:hAnsi="宋体" w:hint="eastAsia"/>
          <w:sz w:val="28"/>
          <w:szCs w:val="28"/>
        </w:rPr>
        <w:t>、再利用</w:t>
      </w:r>
      <w:r w:rsidRPr="00D61223">
        <w:rPr>
          <w:rFonts w:ascii="宋体" w:hAnsi="宋体" w:hint="eastAsia"/>
          <w:sz w:val="28"/>
          <w:szCs w:val="28"/>
        </w:rPr>
        <w:t>”的原则，对高炉、炼钢、轧钢等生产过程产生的除尘灰、含铁污泥、炼钢钢渣、氧化铁皮等全部投入生产再循环利用，作为烧结、炼铁、炼钢原料，变废为宝。</w:t>
      </w:r>
    </w:p>
    <w:p w:rsidR="00387ACD" w:rsidRPr="00387ACD" w:rsidRDefault="00D61223" w:rsidP="00D61223">
      <w:pPr>
        <w:spacing w:line="520" w:lineRule="exact"/>
        <w:ind w:firstLineChars="200" w:firstLine="560"/>
        <w:rPr>
          <w:sz w:val="28"/>
          <w:szCs w:val="28"/>
        </w:rPr>
      </w:pPr>
      <w:r w:rsidRPr="00D61223">
        <w:rPr>
          <w:rFonts w:asciiTheme="minorEastAsia" w:hAnsiTheme="minorEastAsia" w:hint="eastAsia"/>
          <w:sz w:val="28"/>
          <w:szCs w:val="28"/>
        </w:rPr>
        <w:t>同时建设矿渣微粉工程，对</w:t>
      </w:r>
      <w:r>
        <w:rPr>
          <w:rFonts w:asciiTheme="minorEastAsia" w:hAnsiTheme="minorEastAsia" w:hint="eastAsia"/>
          <w:sz w:val="28"/>
          <w:szCs w:val="28"/>
        </w:rPr>
        <w:t>钢渣、</w:t>
      </w:r>
      <w:r w:rsidRPr="00D61223">
        <w:rPr>
          <w:rFonts w:asciiTheme="minorEastAsia" w:hAnsiTheme="minorEastAsia" w:hint="eastAsia"/>
          <w:sz w:val="28"/>
          <w:szCs w:val="28"/>
        </w:rPr>
        <w:t>高炉水渣进行深加工生产矿渣微粉，作为生产水泥及混凝土</w:t>
      </w:r>
      <w:proofErr w:type="gramStart"/>
      <w:r w:rsidRPr="00D61223">
        <w:rPr>
          <w:rFonts w:asciiTheme="minorEastAsia" w:hAnsiTheme="minorEastAsia" w:hint="eastAsia"/>
          <w:sz w:val="28"/>
          <w:szCs w:val="28"/>
        </w:rPr>
        <w:t>摻</w:t>
      </w:r>
      <w:proofErr w:type="gramEnd"/>
      <w:r w:rsidRPr="00D61223">
        <w:rPr>
          <w:rFonts w:asciiTheme="minorEastAsia" w:hAnsiTheme="minorEastAsia" w:hint="eastAsia"/>
          <w:sz w:val="28"/>
          <w:szCs w:val="28"/>
        </w:rPr>
        <w:t>加料加以利用，实现高炉水渣的最大资源化利用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387ACD" w:rsidRPr="00387ACD">
        <w:rPr>
          <w:rFonts w:hint="eastAsia"/>
          <w:sz w:val="28"/>
          <w:szCs w:val="28"/>
        </w:rPr>
        <w:t>青钢搬迁项目建设</w:t>
      </w:r>
      <w:r w:rsidR="004C5B6A">
        <w:rPr>
          <w:rFonts w:hint="eastAsia"/>
          <w:sz w:val="28"/>
          <w:szCs w:val="28"/>
        </w:rPr>
        <w:t>了</w:t>
      </w:r>
      <w:r w:rsidR="00387ACD" w:rsidRPr="00387ACD">
        <w:rPr>
          <w:rFonts w:hint="eastAsia"/>
          <w:sz w:val="28"/>
          <w:szCs w:val="28"/>
        </w:rPr>
        <w:t>年产</w:t>
      </w:r>
      <w:r w:rsidR="00387ACD" w:rsidRPr="00387ACD">
        <w:rPr>
          <w:rFonts w:hint="eastAsia"/>
          <w:sz w:val="28"/>
          <w:szCs w:val="28"/>
        </w:rPr>
        <w:t>120</w:t>
      </w:r>
      <w:r w:rsidR="00387ACD" w:rsidRPr="00387ACD">
        <w:rPr>
          <w:rFonts w:hint="eastAsia"/>
          <w:sz w:val="28"/>
          <w:szCs w:val="28"/>
        </w:rPr>
        <w:t>万吨矿渣微粉供水泥厂作为水泥的强化剂使用。钢渣先经滚筒法处理后，可直接使液态钢渣变成直径小于</w:t>
      </w:r>
      <w:r w:rsidR="00387ACD" w:rsidRPr="00387ACD">
        <w:rPr>
          <w:rFonts w:hint="eastAsia"/>
          <w:sz w:val="28"/>
          <w:szCs w:val="28"/>
        </w:rPr>
        <w:t>10mm</w:t>
      </w:r>
      <w:r w:rsidR="00387ACD" w:rsidRPr="00387ACD">
        <w:rPr>
          <w:rFonts w:hint="eastAsia"/>
          <w:sz w:val="28"/>
          <w:szCs w:val="28"/>
        </w:rPr>
        <w:t>的固态钢渣；磁选后，含铁物料返回炼钢、烧结利用。由于该工艺处理的钢渣硬度大，稳定性好，所以尾渣可做喷砂料，也可以代替玄武岩做沥青路面的骨料，提高了</w:t>
      </w:r>
      <w:r w:rsidR="004C5B6A">
        <w:rPr>
          <w:rFonts w:hint="eastAsia"/>
          <w:sz w:val="28"/>
          <w:szCs w:val="28"/>
        </w:rPr>
        <w:t>高炉水渣的</w:t>
      </w:r>
      <w:r w:rsidR="00387ACD" w:rsidRPr="00387ACD">
        <w:rPr>
          <w:rFonts w:hint="eastAsia"/>
          <w:sz w:val="28"/>
          <w:szCs w:val="28"/>
        </w:rPr>
        <w:t>附加值。</w:t>
      </w:r>
    </w:p>
    <w:p w:rsidR="00387ACD" w:rsidRPr="00387ACD" w:rsidRDefault="00387ACD" w:rsidP="004C5B6A">
      <w:pPr>
        <w:spacing w:line="520" w:lineRule="exact"/>
        <w:rPr>
          <w:sz w:val="28"/>
          <w:szCs w:val="28"/>
        </w:rPr>
      </w:pPr>
      <w:r w:rsidRPr="00387ACD">
        <w:rPr>
          <w:rFonts w:hint="eastAsia"/>
          <w:sz w:val="28"/>
          <w:szCs w:val="28"/>
        </w:rPr>
        <w:t xml:space="preserve">   </w:t>
      </w:r>
      <w:r w:rsidRPr="00387ACD">
        <w:rPr>
          <w:rFonts w:hint="eastAsia"/>
          <w:sz w:val="28"/>
          <w:szCs w:val="28"/>
        </w:rPr>
        <w:t>钢渣、水渣项目的建设不但可减少废渣占地、解决钢铁渣的污染问题，实现固废资源化综合利用，提高循环经济发展水平，具有良好</w:t>
      </w:r>
      <w:r w:rsidRPr="00387ACD">
        <w:rPr>
          <w:rFonts w:hint="eastAsia"/>
          <w:sz w:val="28"/>
          <w:szCs w:val="28"/>
        </w:rPr>
        <w:lastRenderedPageBreak/>
        <w:t>的社会效益、环境效益和经济效益。</w:t>
      </w:r>
    </w:p>
    <w:p w:rsidR="00387ACD" w:rsidRPr="00387ACD" w:rsidRDefault="00387ACD" w:rsidP="004C5B6A">
      <w:pPr>
        <w:spacing w:line="520" w:lineRule="exact"/>
        <w:ind w:firstLineChars="200" w:firstLine="562"/>
        <w:rPr>
          <w:b/>
          <w:sz w:val="28"/>
          <w:szCs w:val="28"/>
        </w:rPr>
      </w:pPr>
      <w:r w:rsidRPr="00387ACD">
        <w:rPr>
          <w:rFonts w:hint="eastAsia"/>
          <w:b/>
          <w:sz w:val="28"/>
          <w:szCs w:val="28"/>
        </w:rPr>
        <w:t>（四）废水回收及利用</w:t>
      </w:r>
    </w:p>
    <w:p w:rsidR="00387ACD" w:rsidRPr="00387ACD" w:rsidRDefault="00D61223" w:rsidP="004C5B6A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为了提高工业用水循环利用率，提高水资源的利用效率，项目配套建设了集中水处理中心</w:t>
      </w:r>
      <w:r>
        <w:rPr>
          <w:rFonts w:asciiTheme="minorEastAsia" w:hAnsiTheme="minorEastAsia" w:hint="eastAsia"/>
          <w:sz w:val="28"/>
          <w:szCs w:val="28"/>
        </w:rPr>
        <w:t>，为各生产工序提供高品质的除盐水和纯水；同时，对生产过程产生的生产污水全部进行回收再利用。</w:t>
      </w:r>
      <w:r w:rsidR="00387ACD" w:rsidRPr="00387ACD">
        <w:rPr>
          <w:rFonts w:hint="eastAsia"/>
          <w:sz w:val="28"/>
          <w:szCs w:val="28"/>
        </w:rPr>
        <w:t>青特钢生产污水</w:t>
      </w:r>
      <w:r>
        <w:rPr>
          <w:rFonts w:hint="eastAsia"/>
          <w:sz w:val="28"/>
          <w:szCs w:val="28"/>
        </w:rPr>
        <w:t>全部供</w:t>
      </w:r>
      <w:r w:rsidRPr="00387ACD">
        <w:rPr>
          <w:rFonts w:hint="eastAsia"/>
          <w:sz w:val="28"/>
          <w:szCs w:val="28"/>
        </w:rPr>
        <w:t>青岛董家口污水处理厂</w:t>
      </w:r>
      <w:r>
        <w:rPr>
          <w:rFonts w:hint="eastAsia"/>
          <w:sz w:val="28"/>
          <w:szCs w:val="28"/>
        </w:rPr>
        <w:t>，</w:t>
      </w:r>
      <w:r w:rsidR="00387ACD" w:rsidRPr="00387ACD">
        <w:rPr>
          <w:rFonts w:hint="eastAsia"/>
          <w:sz w:val="28"/>
          <w:szCs w:val="28"/>
        </w:rPr>
        <w:t>由青岛董家口污水处理厂处理成中水后再</w:t>
      </w:r>
      <w:r>
        <w:rPr>
          <w:rFonts w:hint="eastAsia"/>
          <w:sz w:val="28"/>
          <w:szCs w:val="28"/>
        </w:rPr>
        <w:t>供青特钢</w:t>
      </w:r>
      <w:r w:rsidR="00387ACD" w:rsidRPr="00387ACD">
        <w:rPr>
          <w:rFonts w:hint="eastAsia"/>
          <w:sz w:val="28"/>
          <w:szCs w:val="28"/>
        </w:rPr>
        <w:t>利用，实现了工业废水零排放。污水处理规模为</w:t>
      </w:r>
      <w:r w:rsidR="0049020F">
        <w:rPr>
          <w:rFonts w:hint="eastAsia"/>
          <w:sz w:val="28"/>
          <w:szCs w:val="28"/>
        </w:rPr>
        <w:t>2</w:t>
      </w:r>
      <w:r w:rsidR="00387ACD" w:rsidRPr="00387ACD">
        <w:rPr>
          <w:rFonts w:hint="eastAsia"/>
          <w:sz w:val="28"/>
          <w:szCs w:val="28"/>
        </w:rPr>
        <w:t>万</w:t>
      </w:r>
      <w:r w:rsidR="00387ACD" w:rsidRPr="00387ACD">
        <w:rPr>
          <w:rFonts w:hint="eastAsia"/>
          <w:sz w:val="28"/>
          <w:szCs w:val="28"/>
        </w:rPr>
        <w:t>m</w:t>
      </w:r>
      <w:r w:rsidR="00387ACD" w:rsidRPr="00387ACD"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/d</w:t>
      </w:r>
      <w:r>
        <w:rPr>
          <w:rFonts w:hint="eastAsia"/>
          <w:sz w:val="28"/>
          <w:szCs w:val="28"/>
        </w:rPr>
        <w:t>，</w:t>
      </w:r>
      <w:r w:rsidR="00387ACD" w:rsidRPr="00387ACD">
        <w:rPr>
          <w:rFonts w:hint="eastAsia"/>
          <w:sz w:val="28"/>
          <w:szCs w:val="28"/>
        </w:rPr>
        <w:t>目前青特钢每天接受来自污水处理厂排放中水约</w:t>
      </w:r>
      <w:r>
        <w:rPr>
          <w:rFonts w:hint="eastAsia"/>
          <w:sz w:val="28"/>
          <w:szCs w:val="28"/>
        </w:rPr>
        <w:t>1</w:t>
      </w:r>
      <w:r w:rsidR="00387ACD" w:rsidRPr="00387ACD">
        <w:rPr>
          <w:rFonts w:hint="eastAsia"/>
          <w:sz w:val="28"/>
          <w:szCs w:val="28"/>
        </w:rPr>
        <w:t>万吨，全部用于自身生产。</w:t>
      </w:r>
    </w:p>
    <w:p w:rsidR="00387ACD" w:rsidRPr="00387ACD" w:rsidRDefault="004C5B6A" w:rsidP="004C5B6A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青岛特钢目前正在进行试生产，许多技术经济、能源消耗指标也在进一步优化中。我们将按照循环经济的要求，进一步开展好各项工作，</w:t>
      </w:r>
      <w:r w:rsidR="00D61223">
        <w:rPr>
          <w:rFonts w:hint="eastAsia"/>
          <w:sz w:val="28"/>
          <w:szCs w:val="28"/>
        </w:rPr>
        <w:t>不断提升</w:t>
      </w:r>
      <w:r>
        <w:rPr>
          <w:rFonts w:hint="eastAsia"/>
          <w:sz w:val="28"/>
          <w:szCs w:val="28"/>
        </w:rPr>
        <w:t>各项技术经济指标水平，为</w:t>
      </w:r>
      <w:r w:rsidR="00D61223">
        <w:rPr>
          <w:rFonts w:hint="eastAsia"/>
          <w:sz w:val="28"/>
          <w:szCs w:val="28"/>
        </w:rPr>
        <w:t>打造</w:t>
      </w:r>
      <w:r>
        <w:rPr>
          <w:rFonts w:hint="eastAsia"/>
          <w:sz w:val="28"/>
          <w:szCs w:val="28"/>
        </w:rPr>
        <w:t>节能型、节约型的新型青岛特钢而努力。</w:t>
      </w:r>
    </w:p>
    <w:p w:rsidR="00387ACD" w:rsidRPr="00387ACD" w:rsidRDefault="00387ACD" w:rsidP="004C5B6A">
      <w:pPr>
        <w:spacing w:line="520" w:lineRule="exact"/>
        <w:ind w:firstLineChars="200" w:firstLine="560"/>
        <w:rPr>
          <w:sz w:val="28"/>
          <w:szCs w:val="28"/>
        </w:rPr>
      </w:pPr>
    </w:p>
    <w:p w:rsidR="00387ACD" w:rsidRPr="00387ACD" w:rsidRDefault="004C5B6A" w:rsidP="004C5B6A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青岛特殊钢铁有限公司</w:t>
      </w:r>
    </w:p>
    <w:p w:rsidR="00387ACD" w:rsidRPr="00387ACD" w:rsidRDefault="004C5B6A" w:rsidP="004C5B6A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387ACD" w:rsidRPr="00387ACD" w:rsidRDefault="00387ACD" w:rsidP="004C5B6A">
      <w:pPr>
        <w:spacing w:line="520" w:lineRule="exact"/>
        <w:rPr>
          <w:sz w:val="28"/>
          <w:szCs w:val="28"/>
        </w:rPr>
      </w:pPr>
    </w:p>
    <w:sectPr w:rsidR="00387ACD" w:rsidRPr="00387A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1C" w:rsidRDefault="009F261C" w:rsidP="004C5B6A">
      <w:r>
        <w:separator/>
      </w:r>
    </w:p>
  </w:endnote>
  <w:endnote w:type="continuationSeparator" w:id="0">
    <w:p w:rsidR="009F261C" w:rsidRDefault="009F261C" w:rsidP="004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847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C5B6A" w:rsidRDefault="004C5B6A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0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0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B6A" w:rsidRDefault="004C5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1C" w:rsidRDefault="009F261C" w:rsidP="004C5B6A">
      <w:r>
        <w:separator/>
      </w:r>
    </w:p>
  </w:footnote>
  <w:footnote w:type="continuationSeparator" w:id="0">
    <w:p w:rsidR="009F261C" w:rsidRDefault="009F261C" w:rsidP="004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310F6D"/>
    <w:rsid w:val="00387ACD"/>
    <w:rsid w:val="0049020F"/>
    <w:rsid w:val="004C5B6A"/>
    <w:rsid w:val="00941071"/>
    <w:rsid w:val="009F261C"/>
    <w:rsid w:val="00D61223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B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6</cp:revision>
  <dcterms:created xsi:type="dcterms:W3CDTF">2016-08-21T01:16:00Z</dcterms:created>
  <dcterms:modified xsi:type="dcterms:W3CDTF">2016-08-21T06:00:00Z</dcterms:modified>
</cp:coreProperties>
</file>